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7A" w:rsidRPr="00F7307A" w:rsidRDefault="00F7307A" w:rsidP="00F730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36"/>
          <w:szCs w:val="36"/>
          <w:bdr w:val="none" w:sz="0" w:space="0" w:color="auto" w:frame="1"/>
        </w:rPr>
      </w:pPr>
      <w:r w:rsidRPr="00F7307A">
        <w:rPr>
          <w:rStyle w:val="a4"/>
          <w:rFonts w:ascii="ProbaPro" w:hAnsi="ProbaPro"/>
          <w:color w:val="000000"/>
          <w:sz w:val="36"/>
          <w:szCs w:val="36"/>
          <w:bdr w:val="none" w:sz="0" w:space="0" w:color="auto" w:frame="1"/>
        </w:rPr>
        <w:t>Повідомлення про корупцію</w:t>
      </w:r>
    </w:p>
    <w:p w:rsidR="00F7307A" w:rsidRDefault="00F7307A" w:rsidP="00F730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7307A" w:rsidRPr="00F7307A" w:rsidRDefault="00F7307A" w:rsidP="00F730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color w:val="000000"/>
          <w:sz w:val="28"/>
          <w:szCs w:val="28"/>
          <w:shd w:val="clear" w:color="auto" w:fill="FFFFFF"/>
        </w:rPr>
        <w:t>Повідомляємо, що повідомити про факти корупції можна здійснити ч</w:t>
      </w:r>
      <w:r w:rsidRPr="00F7307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ерез</w:t>
      </w:r>
      <w:r w:rsidRPr="00F7307A">
        <w:rPr>
          <w:rStyle w:val="a4"/>
          <w:color w:val="000000"/>
          <w:sz w:val="28"/>
          <w:szCs w:val="28"/>
          <w:bdr w:val="none" w:sz="0" w:space="0" w:color="auto" w:frame="1"/>
        </w:rPr>
        <w:t> Єдиний портал повідомлень викривачів.</w:t>
      </w:r>
    </w:p>
    <w:p w:rsidR="00F7307A" w:rsidRPr="00F7307A" w:rsidRDefault="00F7307A" w:rsidP="00F7307A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color w:val="000000"/>
          <w:sz w:val="28"/>
          <w:szCs w:val="28"/>
        </w:rPr>
        <w:t>Портал – це захищена система, за допомогою якої можна швидко та зручно подати повідомлення про корупцію, контролювати стан та результати розгляду такого повідомлення, отримати інформацію про статус викривача.</w:t>
      </w:r>
    </w:p>
    <w:p w:rsidR="00F7307A" w:rsidRPr="00F7307A" w:rsidRDefault="00F7307A" w:rsidP="00F7307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color w:val="000000"/>
          <w:sz w:val="28"/>
          <w:szCs w:val="28"/>
        </w:rPr>
        <w:t>Портал гарантує заявникам дотримання умов анонімності та конфіденційності, надійний захист персональних даних.</w:t>
      </w:r>
    </w:p>
    <w:p w:rsidR="00F7307A" w:rsidRPr="00F7307A" w:rsidRDefault="00F7307A" w:rsidP="00F7307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color w:val="000000"/>
          <w:sz w:val="28"/>
          <w:szCs w:val="28"/>
        </w:rPr>
        <w:t>Відповідно до наказу Національного агентства з питань запобігання корупції </w:t>
      </w:r>
      <w:r w:rsidRPr="00F7307A">
        <w:rPr>
          <w:rStyle w:val="a5"/>
          <w:color w:val="000000"/>
          <w:sz w:val="28"/>
          <w:szCs w:val="28"/>
          <w:bdr w:val="none" w:sz="0" w:space="0" w:color="auto" w:frame="1"/>
        </w:rPr>
        <w:t>від 31.08.2023 № 190/23 «Про початок роботи Єдиного порталу повідомлень викривачів»,</w:t>
      </w:r>
      <w:r w:rsidRPr="00F7307A">
        <w:rPr>
          <w:color w:val="000000"/>
          <w:sz w:val="28"/>
          <w:szCs w:val="28"/>
        </w:rPr>
        <w:t> </w:t>
      </w:r>
      <w:hyperlink r:id="rId4" w:history="1">
        <w:r w:rsidRPr="00F7307A">
          <w:rPr>
            <w:rStyle w:val="a5"/>
            <w:color w:val="2D5CA6"/>
            <w:sz w:val="28"/>
            <w:szCs w:val="28"/>
            <w:bdr w:val="none" w:sz="0" w:space="0" w:color="auto" w:frame="1"/>
          </w:rPr>
          <w:t>за посиланням</w:t>
        </w:r>
      </w:hyperlink>
      <w:r w:rsidRPr="00F7307A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F7307A" w:rsidRPr="00F7307A" w:rsidRDefault="00F7307A" w:rsidP="00F7307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color w:val="000000"/>
          <w:sz w:val="28"/>
          <w:szCs w:val="28"/>
        </w:rPr>
        <w:t>Національним агентством прийнято у постійну (промислову) експлуатацію інформаційно-комунікаційну систему «Єдиний портал повідомлень викривачів» з 00 год. 00 хв. 06.09.2023.</w:t>
      </w:r>
    </w:p>
    <w:p w:rsidR="00F7307A" w:rsidRPr="00F7307A" w:rsidRDefault="00F7307A" w:rsidP="00F7307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color w:val="000000"/>
          <w:sz w:val="28"/>
          <w:szCs w:val="28"/>
        </w:rPr>
        <w:t>Будь-яка особа, якій стала відома інформація про корупційне, або пов’язане з корупцією правопорушення, може повідомити про це на Порталі. Законодавство не містить будь-яких обмежень з цього питання.</w:t>
      </w:r>
    </w:p>
    <w:p w:rsidR="00F7307A" w:rsidRPr="00F7307A" w:rsidRDefault="00F7307A" w:rsidP="00F7307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7307A">
        <w:rPr>
          <w:rStyle w:val="a4"/>
          <w:color w:val="000000"/>
          <w:sz w:val="28"/>
          <w:szCs w:val="28"/>
          <w:bdr w:val="none" w:sz="0" w:space="0" w:color="auto" w:frame="1"/>
        </w:rPr>
        <w:t>Посилання на Портал викривачів: </w:t>
      </w:r>
      <w:hyperlink r:id="rId5" w:history="1">
        <w:r w:rsidRPr="00F7307A">
          <w:rPr>
            <w:rStyle w:val="a6"/>
            <w:color w:val="2D5CA6"/>
            <w:sz w:val="28"/>
            <w:szCs w:val="28"/>
            <w:u w:val="none"/>
            <w:bdr w:val="none" w:sz="0" w:space="0" w:color="auto" w:frame="1"/>
          </w:rPr>
          <w:t>https://whistleblowers.nazk.gov.ua/.</w:t>
        </w:r>
      </w:hyperlink>
    </w:p>
    <w:p w:rsidR="007B123A" w:rsidRPr="00F7307A" w:rsidRDefault="007B123A" w:rsidP="00F7307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7B123A" w:rsidRPr="00F7307A" w:rsidSect="007B12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07A"/>
    <w:rsid w:val="007B123A"/>
    <w:rsid w:val="00F7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7307A"/>
    <w:rPr>
      <w:b/>
      <w:bCs/>
    </w:rPr>
  </w:style>
  <w:style w:type="character" w:styleId="a5">
    <w:name w:val="Emphasis"/>
    <w:basedOn w:val="a0"/>
    <w:uiPriority w:val="20"/>
    <w:qFormat/>
    <w:rsid w:val="00F7307A"/>
    <w:rPr>
      <w:i/>
      <w:iCs/>
    </w:rPr>
  </w:style>
  <w:style w:type="character" w:styleId="a6">
    <w:name w:val="Hyperlink"/>
    <w:basedOn w:val="a0"/>
    <w:uiPriority w:val="99"/>
    <w:semiHidden/>
    <w:unhideWhenUsed/>
    <w:rsid w:val="00F73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stleblowers.nazk.gov.ua/" TargetMode="External"/><Relationship Id="rId4" Type="http://schemas.openxmlformats.org/officeDocument/2006/relationships/hyperlink" Target="https://wiki.nazk.gov.ua/wp-content/uploads/2023/09/NAKAZ-190_23-vid-31.01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2025-01-27T08:13:00Z</dcterms:created>
  <dcterms:modified xsi:type="dcterms:W3CDTF">2025-01-27T08:21:00Z</dcterms:modified>
</cp:coreProperties>
</file>